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6"/>
        <w:gridCol w:w="435"/>
      </w:tblGrid>
      <w:tr w:rsidR="0072443E" w:rsidRPr="0072443E" w:rsidTr="00133035">
        <w:trPr>
          <w:tblCellSpacing w:w="0" w:type="dxa"/>
        </w:trPr>
        <w:tc>
          <w:tcPr>
            <w:tcW w:w="16536" w:type="dxa"/>
            <w:tcBorders>
              <w:top w:val="nil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65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4520"/>
              <w:gridCol w:w="915"/>
              <w:gridCol w:w="915"/>
            </w:tblGrid>
            <w:tr w:rsidR="0072443E" w:rsidRPr="00C56059" w:rsidTr="00133035">
              <w:trPr>
                <w:gridAfter w:val="1"/>
                <w:wAfter w:w="915" w:type="dxa"/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nil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6059" w:rsidRDefault="00C56059" w:rsidP="00C56059">
                  <w:pPr>
                    <w:jc w:val="right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Факультет Ғылыми кеңесі мәжілісінде </w:t>
                  </w:r>
                </w:p>
                <w:p w:rsidR="00C56059" w:rsidRDefault="00C56059" w:rsidP="00C56059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Бекітілген.</w:t>
                  </w:r>
                </w:p>
                <w:p w:rsidR="00C56059" w:rsidRDefault="00C56059" w:rsidP="00C56059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Хаттама №, «__»_____2014 ж.         </w:t>
                  </w:r>
                </w:p>
                <w:p w:rsidR="00C56059" w:rsidRPr="00C56059" w:rsidRDefault="00C56059" w:rsidP="00C56059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Факультет   деканы   Масалимова Ә.Р</w:t>
                  </w:r>
                </w:p>
                <w:p w:rsidR="00773B8B" w:rsidRPr="00773B8B" w:rsidRDefault="00773B8B" w:rsidP="00773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73B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ӘЛ-ФАРАБИ АТЫНДАҒЫ ҚАЗАҚ ҰЛТТЫҚ УНИВЕРСИТЕТІ</w:t>
                  </w:r>
                </w:p>
                <w:p w:rsidR="00773B8B" w:rsidRPr="00773B8B" w:rsidRDefault="00773B8B" w:rsidP="00773B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3B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Философия және саясаттану факультеті</w:t>
                  </w:r>
                </w:p>
                <w:p w:rsidR="00773B8B" w:rsidRPr="00773B8B" w:rsidRDefault="00773B8B" w:rsidP="00773B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3B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Дінтану және мәдениеттану кафедрасы</w:t>
                  </w:r>
                </w:p>
                <w:p w:rsidR="00773B8B" w:rsidRPr="00773B8B" w:rsidRDefault="00773B8B" w:rsidP="00773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73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Психология </w:t>
                  </w:r>
                  <w:r w:rsidRPr="00773B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кафедрасы</w:t>
                  </w:r>
                </w:p>
                <w:p w:rsidR="00773B8B" w:rsidRPr="00773B8B" w:rsidRDefault="00773B8B" w:rsidP="00773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560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2 курс, 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қ.б.</w:t>
                  </w:r>
                  <w:r w:rsidRPr="00C560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  <w:r w:rsidRPr="00773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C560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2 кредит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972"/>
                    <w:gridCol w:w="7398"/>
                  </w:tblGrid>
                  <w:tr w:rsidR="00773B8B" w:rsidRPr="00196FE0" w:rsidTr="00773B8B">
                    <w:trPr>
                      <w:trHeight w:val="1140"/>
                    </w:trPr>
                    <w:tc>
                      <w:tcPr>
                        <w:tcW w:w="2426" w:type="pct"/>
                      </w:tcPr>
                      <w:p w:rsidR="00773B8B" w:rsidRPr="00773B8B" w:rsidRDefault="00773B8B" w:rsidP="00773B8B">
                        <w:pPr>
                          <w:rPr>
                            <w:rFonts w:ascii="Times New Roman" w:eastAsia="MS Mincho" w:hAnsi="Times New Roman" w:cs="Times New Roman"/>
                            <w:b/>
                            <w:sz w:val="24"/>
                            <w:szCs w:val="24"/>
                            <w:lang w:val="kk-KZ" w:eastAsia="ja-JP"/>
                          </w:rPr>
                        </w:pPr>
                      </w:p>
                    </w:tc>
                    <w:tc>
                      <w:tcPr>
                        <w:tcW w:w="2574" w:type="pct"/>
                      </w:tcPr>
                      <w:p w:rsidR="00773B8B" w:rsidRPr="00773B8B" w:rsidRDefault="00773B8B" w:rsidP="00773B8B">
                        <w:pPr>
                          <w:jc w:val="both"/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  <w:lang w:val="kk-KZ" w:eastAsia="ja-JP"/>
                          </w:rPr>
                        </w:pPr>
                      </w:p>
                    </w:tc>
                  </w:tr>
                </w:tbl>
                <w:p w:rsidR="00773B8B" w:rsidRPr="00196FE0" w:rsidRDefault="00773B8B" w:rsidP="00773B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96F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Пәнің коды мен атауы:  «ЕМуО6306</w:t>
                  </w:r>
                  <w:bookmarkStart w:id="0" w:name="_GoBack"/>
                  <w:bookmarkEnd w:id="0"/>
                  <w:r w:rsidRPr="00196F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»   «</w:t>
                  </w:r>
                  <w:r w:rsidRPr="00196F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kk-KZ"/>
                    </w:rPr>
                    <w:t>Жеке және әлеуметтік өрлеу этикасы</w:t>
                  </w:r>
                  <w:r w:rsidRPr="00196F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»</w:t>
                  </w:r>
                </w:p>
                <w:p w:rsidR="00C56059" w:rsidRPr="00196FE0" w:rsidRDefault="00C56059" w:rsidP="00C560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96F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«</w:t>
                  </w:r>
                  <w:r w:rsidRPr="00196F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Жеке және әлеуметтік өрлеу  этикасы</w:t>
                  </w:r>
                  <w:r w:rsidRPr="00196F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»  пәнінен емтихан сұрақтары.   </w:t>
                  </w:r>
                </w:p>
                <w:p w:rsidR="0072443E" w:rsidRPr="00C56059" w:rsidRDefault="00C56059" w:rsidP="00773B8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60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C56059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C5605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  <w:t>13.03.2014 23:13:25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C56059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C56059" w:rsidRDefault="00F30EA6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1 «Жеке және әлеуметтік өрлеу </w:t>
                  </w:r>
                  <w:r w:rsidR="0072443E" w:rsidRPr="00C560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этикасы»  пәніне  анықтама беріңіз</w:t>
                  </w:r>
                  <w:r w:rsidR="0072443E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72443E" w:rsidRPr="00F30EA6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60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 w:rsidR="00F30EA6" w:rsidRPr="00C560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Этика пәні:</w:t>
                  </w:r>
                  <w:r w:rsidR="00F30EA6" w:rsidRPr="00C560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анықтама беріңіз</w:t>
                  </w:r>
                </w:p>
              </w:tc>
              <w:tc>
                <w:tcPr>
                  <w:tcW w:w="915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C56059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C5605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  <w:t>№1</w:t>
                  </w:r>
                </w:p>
              </w:tc>
              <w:tc>
                <w:tcPr>
                  <w:tcW w:w="915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5605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kk-KZ" w:eastAsia="ru-RU"/>
                    </w:rPr>
                    <w:t>13.0</w:t>
                  </w: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3.2014 23:13:56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3.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Жақсылық пен жамандық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: салыстырмалық талдау  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23:14:27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Әділдіктің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мәні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ашып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 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23:15:45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Ар мен ұяттың 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мәні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қарастырыңыз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23:16:13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Б</w:t>
                  </w:r>
                  <w:proofErr w:type="gramEnd"/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ақыт ұғымы 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қалыптасуын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23:16:43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Парыз ұғымы 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қалыптасуын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қарастырыңыз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23:17:07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F30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8. Шығармашылық  бірлестік қызметінің негізгі қағидалары: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23:17:33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9 Органикалық түрде  ұйымдасқан мәдениет: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23:18:03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10.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Кәсіпкерлік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ұйымдасқан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әдениетті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бағалаңыз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23:18:28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11  Партиципативтік ұйымдасқан мәдениет: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23:18:53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12.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Этикалық құндылықтар</w:t>
                  </w:r>
                  <w:r w:rsidR="001B4C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: әлеуметтік-психологиялық</w:t>
                  </w:r>
                  <w:r w:rsidR="001B4CFE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талдау жасаңыз</w:t>
                  </w:r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23:19:27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13.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Кадрлық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менеджмент</w:t>
                  </w:r>
                  <w:r w:rsidR="001B4C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: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r w:rsidR="001B4C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әлеуметтік-психологиялық</w:t>
                  </w:r>
                  <w:r w:rsidR="001B4CFE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талдау 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23:19:58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14. XXI ғ.</w:t>
                  </w:r>
                  <w:r w:rsidRPr="0013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 к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адрлық менеджмент: салыстырмалы талдау</w:t>
                  </w:r>
                  <w:r w:rsidRPr="00133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 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23:20:24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15.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Кадрлық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менеджмент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эволюциясын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23:21:32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16 Кадрлық менеджменттің негізгі үлгілері: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23:21:58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17 Қызметкерлерді басқарудың дәстүрлі әдістері ерекшеліктеріне талдау жасаңыз</w:t>
                  </w:r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23:22:32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 Адам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ресурстарын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басқарудағы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қызметкерлерді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басқарудың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құрылуын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ңыз</w:t>
                  </w:r>
                  <w:proofErr w:type="spellEnd"/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23:23:15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19 Адам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ресурстарын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басқару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қызметкерлерді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басқарудың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айырмашылықтарын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23:24:07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20 Адам ресурстарын басқарудың екі әдісі: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23:24:49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21  Адам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ресурстарын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басқару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формаларына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23:25:41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22 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Кадрлық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стратегияны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зерттеудің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методологиясына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23:26:10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23  Біліктілік түрлерін зертеудің негізгі методологиясын көрсетіңіз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23:26:36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24 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Менеджердің этикасы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23:27:02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25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Менеджердің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жұмысындағы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іскери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қатынасқа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23:27:32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26 Менеджер </w:t>
                  </w:r>
                  <w:proofErr w:type="spellStart"/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әсіби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этикасының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тарихи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негіздерін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23:28:01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proofErr w:type="gram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әсіби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міндеттердің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мән-мағынасын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23:28:28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28.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Кәсіби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мақсаттарын</w:t>
                  </w:r>
                  <w:proofErr w:type="spellEnd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дәлелдеңіз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23:28:53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ХХ 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ғасырдағы қызметкердің кәсіби этикасының эволюциясы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 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талдау жасаңыз</w:t>
                  </w:r>
                </w:p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23:30:03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30 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val="kk-KZ" w:eastAsia="ru-RU"/>
                    </w:rPr>
                    <w:t>Менеджердің  кәсіби қызметіндегі  этикалық реттеуге талдау жасаңыз 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23:30:40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31 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36"/>
                      <w:sz w:val="24"/>
                      <w:szCs w:val="24"/>
                      <w:lang w:val="kk-KZ" w:eastAsia="ru-RU"/>
                    </w:rPr>
                    <w:t>Моральдық  таңдау жағдайындағы әрекет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: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23:34:30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32. 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val="kk-KZ" w:eastAsia="ru-RU"/>
                    </w:rPr>
                    <w:t>Қызметкерлер жұмысындағы  этикалық реттеуге талдау жасаңыз </w:t>
                  </w:r>
                  <w:r w:rsidRPr="00F30EA6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23:35:46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33.Іскерлік этика —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кадрлық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менеджменттің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архитектоникасы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келті</w:t>
                  </w:r>
                  <w:proofErr w:type="gram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іңіз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23:36:39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34  </w:t>
                  </w: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Корпоративтік  этикалық кодексті зерттеудің методологиялық негізін көрсетіңіз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23:37:13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35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Этикалық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кодекс,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ұйымның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құндылығы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proofErr w:type="gram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індеті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әлеуметтік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мәдени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23:37:49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36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Іскерлік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этикадағы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қажетті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</w:t>
                  </w:r>
                  <w:proofErr w:type="gram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нақты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моральды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санаға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тән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өзіндік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қайшылық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әлеуметтік-мәдени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23:38:23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37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Іскерлік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этикеттің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парыздары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 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23:39:03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F30EA6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38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Іскерлік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этикеттің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методологиялық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негіздеріне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компаративистикалық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23:39:38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39.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Қызметкерлердің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моральдық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реттеудегі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бейресми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өзін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өзі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ұстау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дәрежесі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әлеуметті</w:t>
                  </w:r>
                  <w:proofErr w:type="gram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мәдени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23:40:08</w:t>
                  </w:r>
                </w:p>
              </w:tc>
            </w:tr>
            <w:tr w:rsidR="0072443E" w:rsidRPr="0072443E" w:rsidTr="00133035">
              <w:trPr>
                <w:tblCellSpacing w:w="0" w:type="dxa"/>
              </w:trPr>
              <w:tc>
                <w:tcPr>
                  <w:tcW w:w="15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52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40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Моральды</w:t>
                  </w:r>
                  <w:proofErr w:type="gramStart"/>
                  <w:r w:rsidRPr="007244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қ</w:t>
                  </w: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психологиялық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таптаурынға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типологиялық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  <w:p w:rsidR="00133035" w:rsidRPr="00133035" w:rsidRDefault="00133035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41 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Ұйымның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</w:t>
                  </w:r>
                  <w:r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оральдық  климаты: </w:t>
                  </w:r>
                  <w:r w:rsidR="00F30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этикалық талдау </w:t>
                  </w:r>
                  <w:r w:rsidR="00F30EA6" w:rsidRPr="001330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жасаңыз</w:t>
                  </w:r>
                </w:p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70"/>
                  </w:tblGrid>
                  <w:tr w:rsidR="00133035" w:rsidRPr="00196FE0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val="kk-KZ" w:eastAsia="ru-RU"/>
                          </w:rPr>
                        </w:pPr>
                      </w:p>
                    </w:tc>
                  </w:tr>
                  <w:tr w:rsidR="00133035" w:rsidRPr="00196FE0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42 Мәдениеттің гуманистік  ұйымдарының этикалық қағидаларына салыстырмалы талдау жасаңыз</w:t>
                        </w:r>
                      </w:p>
                    </w:tc>
                  </w:tr>
                  <w:tr w:rsidR="00133035" w:rsidRPr="00196FE0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43 Моральдық бедел  күшеюінің тетіктері:  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</w:p>
                    </w:tc>
                  </w:tr>
                  <w:tr w:rsidR="00133035" w:rsidRPr="00196FE0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F30E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44 Кең мағынад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ағы іскерлік этика: әлеуметтік-психологиялық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45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Этикалық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принциптер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мен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жалпы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қабылданған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мораль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нормаларына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салыстырмалы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талдау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жасаңыз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46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Әлеуметтік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құрылым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бойынша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ұйымдасудың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мәдени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түрлері</w:t>
                        </w:r>
                        <w:proofErr w:type="spellEnd"/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: </w:t>
                        </w: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этикалық талдау 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47. «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Іскерлік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этикасы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курсының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пәні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мен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міндеттерін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анықтаңыз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48.Этика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ғылым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қолданбалы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білім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нысаны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ретінде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этикалық талдау 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49.Этиканың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ғылым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ретіндегі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арнайы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санаты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салыстырмалы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талдау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жасаңыз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50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Адамдар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арасындағы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ізгілік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қатынастар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этикалық талдау 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51.Кәсіби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адамгершілік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тұрғысында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реттеудің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ерекшеліктері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салыстырмалы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талдау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жасаңыз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F30E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52.Кәсіби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саладағы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</w:t>
                        </w:r>
                        <w:proofErr w:type="spellEnd"/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тар</w:t>
                        </w: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F30E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  <w:r w:rsidR="00F30EA6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келтіріңіз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53.Қары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қатынастық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құрылымдар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мәселелерін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бағалаңыз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1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54.Қары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қатынастың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түрлері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мен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дәрежелері</w:t>
                        </w:r>
                        <w:proofErr w:type="spellEnd"/>
                        <w:r w:rsidR="001B4CF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: әлеуметтік-психологиялық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55. 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Іскерлік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ақпараттардың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бұрмалану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мәселесі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B4CF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жасаңыз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56. 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коммуникативтік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кедергілерін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олармен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күресу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әдістерін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анықтаңыз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57. 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Кәсіби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өзара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түсінушілік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тетіктері</w:t>
                        </w:r>
                        <w:proofErr w:type="spellEnd"/>
                        <w:r w:rsidR="00773B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73B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773B8B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  <w:r w:rsidR="00773B8B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73B8B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келтіріңіз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):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мәдениеттанулық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талдау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жасаңыз</w:t>
                        </w:r>
                        <w:proofErr w:type="spellEnd"/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58. 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Кәсіби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саладағы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перцептивті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қыры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B4CF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59. 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Қары</w:t>
                        </w:r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м-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қатынастағы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жеке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әсер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ету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түрлері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B4CF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</w:p>
                    </w:tc>
                  </w:tr>
                  <w:tr w:rsidR="00133035" w:rsidRPr="00133035" w:rsidTr="006F1015">
                    <w:trPr>
                      <w:tblCellSpacing w:w="0" w:type="dxa"/>
                    </w:trPr>
                    <w:tc>
                      <w:tcPr>
                        <w:tcW w:w="7900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133035" w:rsidRDefault="00133035" w:rsidP="006F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60. </w:t>
                        </w:r>
                        <w:proofErr w:type="spellStart"/>
                        <w:proofErr w:type="gram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әсіби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этиканың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кодексі</w:t>
                        </w:r>
                        <w:proofErr w:type="spellEnd"/>
                        <w:r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B4CF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әлеуметтік-психологиялық</w:t>
                        </w:r>
                        <w:r w:rsidR="001B4CFE" w:rsidRPr="0013303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 талдау жасаңыз</w:t>
                        </w:r>
                      </w:p>
                    </w:tc>
                  </w:tr>
                </w:tbl>
                <w:p w:rsidR="0072443E" w:rsidRPr="00133035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4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4"/>
                    <w:gridCol w:w="1483"/>
                    <w:gridCol w:w="1483"/>
                  </w:tblGrid>
                  <w:tr w:rsidR="00133035" w:rsidRPr="00773B8B" w:rsidTr="00133035">
                    <w:trPr>
                      <w:gridAfter w:val="1"/>
                      <w:wAfter w:w="1483" w:type="dxa"/>
                      <w:tblCellSpacing w:w="0" w:type="dxa"/>
                    </w:trPr>
                    <w:tc>
                      <w:tcPr>
                        <w:tcW w:w="3504" w:type="dxa"/>
                        <w:vMerge w:val="restart"/>
                        <w:tcBorders>
                          <w:top w:val="single" w:sz="6" w:space="0" w:color="FFFFFF"/>
                          <w:left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33035" w:rsidRPr="00773B8B" w:rsidTr="00133035">
                    <w:trPr>
                      <w:tblCellSpacing w:w="0" w:type="dxa"/>
                    </w:trPr>
                    <w:tc>
                      <w:tcPr>
                        <w:tcW w:w="3504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color w:val="000000"/>
                            <w:sz w:val="17"/>
                            <w:szCs w:val="17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33035" w:rsidRPr="00773B8B" w:rsidRDefault="00133035" w:rsidP="00133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33035" w:rsidRPr="00133035" w:rsidRDefault="00133035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43E" w:rsidRPr="0072443E" w:rsidRDefault="0072443E" w:rsidP="00724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443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13.03.2014 23:40:36</w:t>
                  </w:r>
                </w:p>
              </w:tc>
            </w:tr>
          </w:tbl>
          <w:p w:rsidR="0072443E" w:rsidRPr="0072443E" w:rsidRDefault="0072443E" w:rsidP="0072443E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72443E" w:rsidRPr="0072443E" w:rsidRDefault="0072443E" w:rsidP="0072443E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2443E" w:rsidRPr="0072443E" w:rsidTr="00133035">
        <w:trPr>
          <w:tblCellSpacing w:w="0" w:type="dxa"/>
        </w:trPr>
        <w:tc>
          <w:tcPr>
            <w:tcW w:w="16536" w:type="dxa"/>
            <w:vAlign w:val="center"/>
            <w:hideMark/>
          </w:tcPr>
          <w:p w:rsidR="0072443E" w:rsidRPr="0072443E" w:rsidRDefault="0072443E" w:rsidP="0072443E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43E" w:rsidRPr="0072443E" w:rsidRDefault="00196FE0" w:rsidP="0072443E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="0072443E" w:rsidRPr="0072443E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szCs w:val="17"/>
                  <w:lang w:eastAsia="ru-RU"/>
                </w:rPr>
                <w:t>1</w:t>
              </w:r>
            </w:hyperlink>
            <w:r w:rsidR="0072443E" w:rsidRPr="0072443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6" w:history="1">
              <w:r w:rsidR="0072443E" w:rsidRPr="0072443E">
                <w:rPr>
                  <w:rFonts w:ascii="Tahoma" w:eastAsia="Times New Roman" w:hAnsi="Tahoma" w:cs="Tahoma"/>
                  <w:color w:val="0560A6"/>
                  <w:sz w:val="17"/>
                  <w:szCs w:val="17"/>
                  <w:lang w:eastAsia="ru-RU"/>
                </w:rPr>
                <w:t>2</w:t>
              </w:r>
            </w:hyperlink>
          </w:p>
        </w:tc>
      </w:tr>
    </w:tbl>
    <w:p w:rsidR="009032AE" w:rsidRDefault="009032AE"/>
    <w:sectPr w:rsidR="0090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3E"/>
    <w:rsid w:val="00133035"/>
    <w:rsid w:val="00196FE0"/>
    <w:rsid w:val="001B4CFE"/>
    <w:rsid w:val="00291936"/>
    <w:rsid w:val="003E7F78"/>
    <w:rsid w:val="0072443E"/>
    <w:rsid w:val="00773B8B"/>
    <w:rsid w:val="009032AE"/>
    <w:rsid w:val="009B1BE5"/>
    <w:rsid w:val="00C56059"/>
    <w:rsid w:val="00E25033"/>
    <w:rsid w:val="00F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43E"/>
  </w:style>
  <w:style w:type="character" w:styleId="a4">
    <w:name w:val="Strong"/>
    <w:basedOn w:val="a0"/>
    <w:uiPriority w:val="22"/>
    <w:qFormat/>
    <w:rsid w:val="0072443E"/>
    <w:rPr>
      <w:b/>
      <w:bCs/>
    </w:rPr>
  </w:style>
  <w:style w:type="character" w:styleId="a5">
    <w:name w:val="Emphasis"/>
    <w:basedOn w:val="a0"/>
    <w:uiPriority w:val="20"/>
    <w:qFormat/>
    <w:rsid w:val="0072443E"/>
    <w:rPr>
      <w:i/>
      <w:iCs/>
    </w:rPr>
  </w:style>
  <w:style w:type="character" w:styleId="a6">
    <w:name w:val="Hyperlink"/>
    <w:basedOn w:val="a0"/>
    <w:uiPriority w:val="99"/>
    <w:semiHidden/>
    <w:unhideWhenUsed/>
    <w:rsid w:val="00724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43E"/>
  </w:style>
  <w:style w:type="character" w:styleId="a4">
    <w:name w:val="Strong"/>
    <w:basedOn w:val="a0"/>
    <w:uiPriority w:val="22"/>
    <w:qFormat/>
    <w:rsid w:val="0072443E"/>
    <w:rPr>
      <w:b/>
      <w:bCs/>
    </w:rPr>
  </w:style>
  <w:style w:type="character" w:styleId="a5">
    <w:name w:val="Emphasis"/>
    <w:basedOn w:val="a0"/>
    <w:uiPriority w:val="20"/>
    <w:qFormat/>
    <w:rsid w:val="0072443E"/>
    <w:rPr>
      <w:i/>
      <w:iCs/>
    </w:rPr>
  </w:style>
  <w:style w:type="character" w:styleId="a6">
    <w:name w:val="Hyperlink"/>
    <w:basedOn w:val="a0"/>
    <w:uiPriority w:val="99"/>
    <w:semiHidden/>
    <w:unhideWhenUsed/>
    <w:rsid w:val="00724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ver.kaznu.kz/teacher/question/list/33286/0/2" TargetMode="External"/><Relationship Id="rId5" Type="http://schemas.openxmlformats.org/officeDocument/2006/relationships/hyperlink" Target="https://univer.kaznu.kz/teacher/question/list/33286/0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2015-12-25T03:25:00Z</dcterms:created>
  <dcterms:modified xsi:type="dcterms:W3CDTF">2016-04-30T23:01:00Z</dcterms:modified>
</cp:coreProperties>
</file>